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32E31" w14:textId="00E117F6" w:rsidR="00A90364" w:rsidRPr="00A85883" w:rsidRDefault="00237EF6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A85883">
        <w:rPr>
          <w:noProof/>
        </w:rPr>
        <w:drawing>
          <wp:anchor distT="0" distB="0" distL="114300" distR="114300" simplePos="0" relativeHeight="251661312" behindDoc="1" locked="0" layoutInCell="1" allowOverlap="1" wp14:anchorId="2F906A63" wp14:editId="014284D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24350" cy="287810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364" w:rsidRPr="00A85883">
        <w:rPr>
          <w:noProof/>
        </w:rPr>
        <w:drawing>
          <wp:anchor distT="0" distB="0" distL="114300" distR="114300" simplePos="0" relativeHeight="251660288" behindDoc="0" locked="0" layoutInCell="1" allowOverlap="1" wp14:anchorId="0500E2F5" wp14:editId="457C2802">
            <wp:simplePos x="0" y="0"/>
            <wp:positionH relativeFrom="margin">
              <wp:posOffset>5153299</wp:posOffset>
            </wp:positionH>
            <wp:positionV relativeFrom="paragraph">
              <wp:posOffset>-717020</wp:posOffset>
            </wp:positionV>
            <wp:extent cx="1126244" cy="762000"/>
            <wp:effectExtent l="0" t="0" r="0" b="0"/>
            <wp:wrapNone/>
            <wp:docPr id="3" name="Picture 3" descr="Image result for sega logo 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sega logo 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244" cy="76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364" w:rsidRPr="00A85883">
        <w:rPr>
          <w:noProof/>
        </w:rPr>
        <w:drawing>
          <wp:anchor distT="0" distB="0" distL="114300" distR="114300" simplePos="0" relativeHeight="251659264" behindDoc="0" locked="0" layoutInCell="1" allowOverlap="1" wp14:anchorId="19D7264C" wp14:editId="17A5B966">
            <wp:simplePos x="0" y="0"/>
            <wp:positionH relativeFrom="margin">
              <wp:posOffset>-636062</wp:posOffset>
            </wp:positionH>
            <wp:positionV relativeFrom="paragraph">
              <wp:posOffset>-558251</wp:posOffset>
            </wp:positionV>
            <wp:extent cx="1597175" cy="424543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75" cy="4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9CD9B" w14:textId="09B1B107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885C3EE" w14:textId="4AAE7C87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FCB004C" w14:textId="77226692" w:rsidR="00A90364" w:rsidRPr="00A85883" w:rsidRDefault="00A90364" w:rsidP="00A90364">
      <w:pPr>
        <w:jc w:val="center"/>
      </w:pPr>
    </w:p>
    <w:p w14:paraId="0BE4985F" w14:textId="2D2BF52A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71D3B96" w14:textId="132EA15D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EF1352A" w14:textId="42B6109F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5B2C00D" w14:textId="057E7D5B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09BBC3C" w14:textId="51914222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CA2E140" w14:textId="01ED5812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386C850" w14:textId="34BF62F4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D4405D4" w14:textId="02127974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743527C" w14:textId="4170B601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ED898C2" w14:textId="2EFC0CAC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A77EB09" w14:textId="4580A91D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3E48623" w14:textId="20FAED4B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56E2465" w14:textId="7D7721D6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E5A0534" w14:textId="3E867C79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8620CF7" w14:textId="2A2E3798" w:rsidR="00A90364" w:rsidRPr="00A85883" w:rsidRDefault="00A90364" w:rsidP="00A90364">
      <w:pPr>
        <w:pStyle w:val="Subtitle"/>
        <w:jc w:val="center"/>
        <w:rPr>
          <w:rStyle w:val="normaltextrun"/>
          <w:b/>
          <w:bCs/>
          <w:color w:val="auto"/>
          <w:sz w:val="28"/>
          <w:szCs w:val="28"/>
        </w:rPr>
      </w:pPr>
      <w:r w:rsidRPr="00A85883">
        <w:rPr>
          <w:b/>
          <w:bCs/>
          <w:color w:val="auto"/>
          <w:sz w:val="28"/>
          <w:szCs w:val="28"/>
        </w:rPr>
        <w:t>Company of Heroes 3 –</w:t>
      </w:r>
      <w:r w:rsidR="00D757B5" w:rsidRPr="00A85883">
        <w:rPr>
          <w:b/>
          <w:bCs/>
          <w:color w:val="auto"/>
          <w:sz w:val="28"/>
          <w:szCs w:val="28"/>
        </w:rPr>
        <w:t xml:space="preserve"> </w:t>
      </w:r>
      <w:r w:rsidR="00F2617C">
        <w:rPr>
          <w:b/>
          <w:bCs/>
          <w:color w:val="auto"/>
          <w:sz w:val="28"/>
          <w:szCs w:val="28"/>
        </w:rPr>
        <w:t xml:space="preserve">Campaign </w:t>
      </w:r>
      <w:r w:rsidR="004225E7" w:rsidRPr="00A85883">
        <w:rPr>
          <w:b/>
          <w:bCs/>
          <w:color w:val="auto"/>
          <w:sz w:val="28"/>
          <w:szCs w:val="28"/>
        </w:rPr>
        <w:t>Missions</w:t>
      </w:r>
      <w:r w:rsidR="00D757B5" w:rsidRPr="00A85883">
        <w:rPr>
          <w:b/>
          <w:bCs/>
          <w:color w:val="auto"/>
          <w:sz w:val="28"/>
          <w:szCs w:val="28"/>
        </w:rPr>
        <w:t xml:space="preserve"> </w:t>
      </w:r>
    </w:p>
    <w:p w14:paraId="04F88F4F" w14:textId="77777777" w:rsidR="00A90364" w:rsidRPr="00A85883" w:rsidRDefault="00A90364" w:rsidP="00CA0C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6D3F277" w14:textId="60C5A579" w:rsidR="00C44173" w:rsidRDefault="00A90364" w:rsidP="00A5201C">
      <w:pPr>
        <w:jc w:val="both"/>
      </w:pPr>
      <w:r w:rsidRPr="00A85883">
        <w:t xml:space="preserve">The legendary strategy franchise is back, combining heart-pounding combat with new layers of strategy in a </w:t>
      </w:r>
      <w:proofErr w:type="spellStart"/>
      <w:r w:rsidRPr="00A85883">
        <w:t>breathtaking</w:t>
      </w:r>
      <w:proofErr w:type="spellEnd"/>
      <w:r w:rsidRPr="00A85883">
        <w:t xml:space="preserve"> Mediterranean setting. Company of Heroes 3™ is coming to PC in 2022, bringing the series’ intimate boots-on-the-ground storytelling to a brand-new theatre of war.</w:t>
      </w:r>
      <w:r w:rsidR="004225E7" w:rsidRPr="00A85883">
        <w:t xml:space="preserve"> </w:t>
      </w:r>
      <w:r w:rsidR="008B0127" w:rsidRPr="00A85883">
        <w:t>In Company of Heroes 3</w:t>
      </w:r>
      <w:r w:rsidR="00EE4358" w:rsidRPr="00A85883">
        <w:t xml:space="preserve">, players </w:t>
      </w:r>
      <w:r w:rsidR="002E7EF1" w:rsidRPr="00A85883">
        <w:t xml:space="preserve">can </w:t>
      </w:r>
      <w:r w:rsidR="005C4606">
        <w:t>experience</w:t>
      </w:r>
      <w:r w:rsidR="002E7EF1" w:rsidRPr="00A85883">
        <w:t xml:space="preserve"> </w:t>
      </w:r>
      <w:r w:rsidR="008B0127" w:rsidRPr="00A85883">
        <w:t>authentic new features</w:t>
      </w:r>
      <w:r w:rsidR="00EE4358" w:rsidRPr="00A85883">
        <w:t xml:space="preserve"> such as the Dynamic Campaign Map and Full Tactical Pause</w:t>
      </w:r>
      <w:r w:rsidR="002E7EF1" w:rsidRPr="00A85883">
        <w:t xml:space="preserve"> to fight their way to victory</w:t>
      </w:r>
      <w:r w:rsidR="00FF229E" w:rsidRPr="00A85883">
        <w:t xml:space="preserve">. </w:t>
      </w:r>
      <w:r w:rsidR="00BE2F96" w:rsidRPr="00C249BF">
        <w:t xml:space="preserve">In </w:t>
      </w:r>
      <w:hyperlink r:id="rId7" w:history="1">
        <w:r w:rsidR="00BE2F96" w:rsidRPr="00C249BF">
          <w:rPr>
            <w:rStyle w:val="Hyperlink"/>
          </w:rPr>
          <w:t>a brand-new video</w:t>
        </w:r>
      </w:hyperlink>
      <w:r w:rsidR="00BE2F96" w:rsidRPr="00A85883">
        <w:t xml:space="preserve">, Relic Entertainment developers explain how </w:t>
      </w:r>
      <w:r w:rsidR="00FD03C4" w:rsidRPr="00A85883">
        <w:t xml:space="preserve">Campaign gameplay </w:t>
      </w:r>
      <w:r w:rsidR="00BE2F96" w:rsidRPr="00A85883">
        <w:t xml:space="preserve">in </w:t>
      </w:r>
      <w:r w:rsidR="001D3678">
        <w:t>Company of Heroes 3</w:t>
      </w:r>
      <w:r w:rsidR="00BE2F96" w:rsidRPr="00A85883">
        <w:t xml:space="preserve"> is taking a big leap forward</w:t>
      </w:r>
      <w:r w:rsidR="00F91D68" w:rsidRPr="00A85883">
        <w:t>, with a strong focus on replayability.</w:t>
      </w:r>
      <w:r w:rsidR="00EE215A">
        <w:t xml:space="preserve"> </w:t>
      </w:r>
    </w:p>
    <w:p w14:paraId="31DE80C8" w14:textId="11337EE2" w:rsidR="00A90364" w:rsidRPr="00A5201C" w:rsidRDefault="00EE215A" w:rsidP="00A5201C">
      <w:pPr>
        <w:jc w:val="both"/>
      </w:pPr>
      <w:r w:rsidRPr="001D3678">
        <w:t xml:space="preserve">The new Dynamic Campaign Map </w:t>
      </w:r>
      <w:r>
        <w:t xml:space="preserve">offers </w:t>
      </w:r>
      <w:r w:rsidRPr="001D3678">
        <w:t xml:space="preserve">‘sandbox-style’ gameplay, </w:t>
      </w:r>
      <w:r>
        <w:t>allowing</w:t>
      </w:r>
      <w:r w:rsidRPr="001D3678">
        <w:t xml:space="preserve"> players to command the overall war effort and experience a unique level of strategic choice. </w:t>
      </w:r>
      <w:r w:rsidR="00456458" w:rsidRPr="00A85883">
        <w:rPr>
          <w:rStyle w:val="normaltextrun"/>
          <w:rFonts w:ascii="Calibri" w:hAnsi="Calibri" w:cs="Calibri"/>
        </w:rPr>
        <w:t>Mission Designer David Milne</w:t>
      </w:r>
      <w:r w:rsidR="00A45992" w:rsidRPr="00A85883">
        <w:rPr>
          <w:rStyle w:val="normaltextrun"/>
          <w:rFonts w:ascii="Calibri" w:hAnsi="Calibri" w:cs="Calibri"/>
        </w:rPr>
        <w:t xml:space="preserve"> explains</w:t>
      </w:r>
      <w:r w:rsidR="00A45992">
        <w:rPr>
          <w:rStyle w:val="normaltextrun"/>
          <w:rFonts w:ascii="Calibri" w:hAnsi="Calibri" w:cs="Calibri"/>
        </w:rPr>
        <w:t xml:space="preserve"> in the video</w:t>
      </w:r>
      <w:r w:rsidR="00A45992" w:rsidRPr="00A85883">
        <w:rPr>
          <w:rStyle w:val="normaltextrun"/>
          <w:rFonts w:ascii="Calibri" w:hAnsi="Calibri" w:cs="Calibri"/>
        </w:rPr>
        <w:t xml:space="preserve"> that </w:t>
      </w:r>
      <w:r w:rsidR="00456458">
        <w:rPr>
          <w:rStyle w:val="normaltextrun"/>
          <w:rFonts w:ascii="Calibri" w:hAnsi="Calibri" w:cs="Calibri"/>
        </w:rPr>
        <w:t>Relic</w:t>
      </w:r>
      <w:r w:rsidR="00A45992" w:rsidRPr="00A85883">
        <w:rPr>
          <w:rStyle w:val="normaltextrun"/>
          <w:rFonts w:ascii="Calibri" w:hAnsi="Calibri" w:cs="Calibri"/>
        </w:rPr>
        <w:t xml:space="preserve"> designed the missions in a way that it challenges players, but that a mission can always be completed</w:t>
      </w:r>
      <w:r w:rsidR="005559C7">
        <w:rPr>
          <w:rStyle w:val="normaltextrun"/>
          <w:rFonts w:ascii="Calibri" w:hAnsi="Calibri" w:cs="Calibri"/>
        </w:rPr>
        <w:t xml:space="preserve"> –</w:t>
      </w:r>
      <w:r w:rsidR="00A45992" w:rsidRPr="00A85883">
        <w:rPr>
          <w:rStyle w:val="normaltextrun"/>
          <w:rFonts w:ascii="Calibri" w:hAnsi="Calibri" w:cs="Calibri"/>
        </w:rPr>
        <w:t xml:space="preserve"> no matter which factions, companies, or units they’ve select</w:t>
      </w:r>
      <w:r w:rsidR="00A45992">
        <w:rPr>
          <w:rStyle w:val="normaltextrun"/>
          <w:rFonts w:ascii="Calibri" w:hAnsi="Calibri" w:cs="Calibri"/>
        </w:rPr>
        <w:t>ed</w:t>
      </w:r>
      <w:r w:rsidR="001D3678" w:rsidRPr="001D3678">
        <w:t>​</w:t>
      </w:r>
      <w:r>
        <w:t xml:space="preserve">. The </w:t>
      </w:r>
      <w:r w:rsidR="0096621E">
        <w:t>developers</w:t>
      </w:r>
      <w:r>
        <w:t xml:space="preserve"> </w:t>
      </w:r>
      <w:r w:rsidR="009B3617">
        <w:t>reveal</w:t>
      </w:r>
      <w:r w:rsidR="005559C7">
        <w:t xml:space="preserve"> in the video </w:t>
      </w:r>
      <w:r w:rsidR="0096621E">
        <w:t xml:space="preserve">that players will experience </w:t>
      </w:r>
      <w:r w:rsidR="00A5201C">
        <w:rPr>
          <w:rStyle w:val="normaltextrun"/>
          <w:rFonts w:ascii="Calibri" w:hAnsi="Calibri" w:cs="Calibri"/>
        </w:rPr>
        <w:t>epic</w:t>
      </w:r>
      <w:r w:rsidR="00DC609C">
        <w:rPr>
          <w:rStyle w:val="normaltextrun"/>
          <w:rFonts w:ascii="Calibri" w:hAnsi="Calibri" w:cs="Calibri"/>
        </w:rPr>
        <w:t xml:space="preserve"> historical</w:t>
      </w:r>
      <w:r w:rsidR="008B0127" w:rsidRPr="00A85883">
        <w:rPr>
          <w:rStyle w:val="normaltextrun"/>
          <w:rFonts w:ascii="Calibri" w:hAnsi="Calibri" w:cs="Calibri"/>
        </w:rPr>
        <w:t xml:space="preserve"> battles </w:t>
      </w:r>
      <w:r w:rsidR="00A5201C">
        <w:rPr>
          <w:rStyle w:val="normaltextrun"/>
          <w:rFonts w:ascii="Calibri" w:hAnsi="Calibri" w:cs="Calibri"/>
        </w:rPr>
        <w:t xml:space="preserve">set </w:t>
      </w:r>
      <w:r w:rsidR="008B0127" w:rsidRPr="00A85883">
        <w:rPr>
          <w:rStyle w:val="normaltextrun"/>
          <w:rFonts w:ascii="Calibri" w:hAnsi="Calibri" w:cs="Calibri"/>
        </w:rPr>
        <w:t>in famous</w:t>
      </w:r>
      <w:r w:rsidR="00A5201C">
        <w:rPr>
          <w:rStyle w:val="normaltextrun"/>
          <w:rFonts w:ascii="Calibri" w:hAnsi="Calibri" w:cs="Calibri"/>
        </w:rPr>
        <w:t xml:space="preserve"> </w:t>
      </w:r>
      <w:r w:rsidR="008B0127" w:rsidRPr="00A85883">
        <w:rPr>
          <w:rStyle w:val="normaltextrun"/>
          <w:rFonts w:ascii="Calibri" w:hAnsi="Calibri" w:cs="Calibri"/>
        </w:rPr>
        <w:t>locations</w:t>
      </w:r>
      <w:r w:rsidR="00DC609C">
        <w:rPr>
          <w:rStyle w:val="normaltextrun"/>
          <w:rFonts w:ascii="Calibri" w:hAnsi="Calibri" w:cs="Calibri"/>
        </w:rPr>
        <w:t xml:space="preserve">, </w:t>
      </w:r>
      <w:r w:rsidR="00A5201C">
        <w:rPr>
          <w:rStyle w:val="normaltextrun"/>
          <w:rFonts w:ascii="Calibri" w:hAnsi="Calibri" w:cs="Calibri"/>
        </w:rPr>
        <w:t>while</w:t>
      </w:r>
      <w:r w:rsidR="0096621E">
        <w:rPr>
          <w:rStyle w:val="normaltextrun"/>
          <w:rFonts w:ascii="Calibri" w:hAnsi="Calibri" w:cs="Calibri"/>
        </w:rPr>
        <w:t xml:space="preserve"> </w:t>
      </w:r>
      <w:r w:rsidR="00C44173">
        <w:rPr>
          <w:rStyle w:val="normaltextrun"/>
          <w:rFonts w:ascii="Calibri" w:hAnsi="Calibri" w:cs="Calibri"/>
        </w:rPr>
        <w:t>also</w:t>
      </w:r>
      <w:r w:rsidR="00DC609C">
        <w:rPr>
          <w:rStyle w:val="normaltextrun"/>
          <w:rFonts w:ascii="Calibri" w:hAnsi="Calibri" w:cs="Calibri"/>
        </w:rPr>
        <w:t xml:space="preserve"> </w:t>
      </w:r>
      <w:r w:rsidR="0096621E">
        <w:rPr>
          <w:rStyle w:val="normaltextrun"/>
          <w:rFonts w:ascii="Calibri" w:hAnsi="Calibri" w:cs="Calibri"/>
        </w:rPr>
        <w:t>discover</w:t>
      </w:r>
      <w:r w:rsidR="00C44173">
        <w:rPr>
          <w:rStyle w:val="normaltextrun"/>
          <w:rFonts w:ascii="Calibri" w:hAnsi="Calibri" w:cs="Calibri"/>
        </w:rPr>
        <w:t>ing</w:t>
      </w:r>
      <w:r w:rsidR="0096621E">
        <w:rPr>
          <w:rStyle w:val="normaltextrun"/>
          <w:rFonts w:ascii="Calibri" w:hAnsi="Calibri" w:cs="Calibri"/>
        </w:rPr>
        <w:t xml:space="preserve"> </w:t>
      </w:r>
      <w:r w:rsidR="00A5201C">
        <w:rPr>
          <w:rStyle w:val="normaltextrun"/>
          <w:rFonts w:ascii="Calibri" w:hAnsi="Calibri" w:cs="Calibri"/>
        </w:rPr>
        <w:t xml:space="preserve">the </w:t>
      </w:r>
      <w:r w:rsidR="00A45992">
        <w:rPr>
          <w:rStyle w:val="normaltextrun"/>
          <w:rFonts w:ascii="Calibri" w:hAnsi="Calibri" w:cs="Calibri"/>
        </w:rPr>
        <w:t>small</w:t>
      </w:r>
      <w:r w:rsidR="00A5201C">
        <w:rPr>
          <w:rStyle w:val="normaltextrun"/>
          <w:rFonts w:ascii="Calibri" w:hAnsi="Calibri" w:cs="Calibri"/>
        </w:rPr>
        <w:t xml:space="preserve">er </w:t>
      </w:r>
      <w:r w:rsidR="001D3678">
        <w:rPr>
          <w:rStyle w:val="normaltextrun"/>
          <w:rFonts w:ascii="Calibri" w:hAnsi="Calibri" w:cs="Calibri"/>
        </w:rPr>
        <w:t xml:space="preserve">untold </w:t>
      </w:r>
      <w:r w:rsidR="00A5201C">
        <w:rPr>
          <w:rStyle w:val="normaltextrun"/>
          <w:rFonts w:ascii="Calibri" w:hAnsi="Calibri" w:cs="Calibri"/>
        </w:rPr>
        <w:t>stories of</w:t>
      </w:r>
      <w:r w:rsidR="001D3678">
        <w:rPr>
          <w:rStyle w:val="normaltextrun"/>
          <w:rFonts w:ascii="Calibri" w:hAnsi="Calibri" w:cs="Calibri"/>
        </w:rPr>
        <w:t xml:space="preserve"> </w:t>
      </w:r>
      <w:r w:rsidR="00C44173">
        <w:rPr>
          <w:rStyle w:val="normaltextrun"/>
          <w:rFonts w:ascii="Calibri" w:hAnsi="Calibri" w:cs="Calibri"/>
        </w:rPr>
        <w:t>World War II</w:t>
      </w:r>
      <w:r w:rsidR="00A5201C">
        <w:rPr>
          <w:rStyle w:val="normaltextrun"/>
          <w:rFonts w:ascii="Calibri" w:hAnsi="Calibri" w:cs="Calibri"/>
        </w:rPr>
        <w:t xml:space="preserve">. </w:t>
      </w:r>
    </w:p>
    <w:p w14:paraId="31FCE4FE" w14:textId="70F8971E" w:rsidR="00CA0C4C" w:rsidRPr="00EE215A" w:rsidRDefault="00CA0C4C" w:rsidP="00EE215A">
      <w:pPr>
        <w:jc w:val="both"/>
      </w:pPr>
      <w:r w:rsidRPr="00EE215A">
        <w:t xml:space="preserve">For more information about Company of Heroes 3 head to </w:t>
      </w:r>
      <w:hyperlink r:id="rId8" w:tgtFrame="_blank" w:history="1">
        <w:r w:rsidRPr="00EE215A">
          <w:rPr>
            <w:rStyle w:val="Hyperlink"/>
          </w:rPr>
          <w:t>www.companyofheroes.com</w:t>
        </w:r>
      </w:hyperlink>
      <w:r w:rsidRPr="00EE215A">
        <w:t>,</w:t>
      </w:r>
      <w:r w:rsidR="00EE215A" w:rsidRPr="00EE215A">
        <w:t xml:space="preserve"> where you can still sign up for </w:t>
      </w:r>
      <w:proofErr w:type="spellStart"/>
      <w:r w:rsidR="00EE215A" w:rsidRPr="00EE215A">
        <w:t>CoH</w:t>
      </w:r>
      <w:proofErr w:type="spellEnd"/>
      <w:r w:rsidR="00EE215A" w:rsidRPr="00EE215A">
        <w:t>-Development, Relic’s community platform where players get exclusive insights into how the game is being made, as well as a voice in its development.</w:t>
      </w:r>
      <w:r w:rsidRPr="00EE215A">
        <w:t xml:space="preserve"> You can follow the game on </w:t>
      </w:r>
      <w:hyperlink r:id="rId9" w:tgtFrame="_blank" w:history="1">
        <w:r w:rsidRPr="00EE215A">
          <w:rPr>
            <w:rStyle w:val="Hyperlink"/>
          </w:rPr>
          <w:t>YouTube</w:t>
        </w:r>
      </w:hyperlink>
      <w:r w:rsidRPr="00EE215A">
        <w:t xml:space="preserve">, </w:t>
      </w:r>
      <w:hyperlink r:id="rId10" w:tgtFrame="_blank" w:history="1">
        <w:r w:rsidRPr="00EE215A">
          <w:rPr>
            <w:rStyle w:val="Hyperlink"/>
          </w:rPr>
          <w:t>Twitter</w:t>
        </w:r>
      </w:hyperlink>
      <w:r w:rsidRPr="00EE215A">
        <w:t xml:space="preserve">, </w:t>
      </w:r>
      <w:hyperlink r:id="rId11" w:tgtFrame="_blank" w:history="1">
        <w:r w:rsidRPr="00EE215A">
          <w:rPr>
            <w:rStyle w:val="Hyperlink"/>
          </w:rPr>
          <w:t>Discord</w:t>
        </w:r>
      </w:hyperlink>
      <w:r w:rsidRPr="00EE215A">
        <w:t xml:space="preserve">, </w:t>
      </w:r>
      <w:hyperlink r:id="rId12" w:tgtFrame="_blank" w:history="1">
        <w:r w:rsidRPr="00EE215A">
          <w:rPr>
            <w:rStyle w:val="Hyperlink"/>
          </w:rPr>
          <w:t>Twitch</w:t>
        </w:r>
      </w:hyperlink>
      <w:r w:rsidRPr="00EE215A">
        <w:t xml:space="preserve"> and </w:t>
      </w:r>
      <w:hyperlink r:id="rId13" w:tgtFrame="_blank" w:history="1">
        <w:r w:rsidRPr="00EE215A">
          <w:rPr>
            <w:rStyle w:val="Hyperlink"/>
          </w:rPr>
          <w:t>Facebook</w:t>
        </w:r>
      </w:hyperlink>
      <w:r w:rsidRPr="00EE215A">
        <w:t xml:space="preserve">. For more information about SEGA Europe, log on to </w:t>
      </w:r>
      <w:hyperlink r:id="rId14" w:tgtFrame="_blank" w:history="1">
        <w:r w:rsidRPr="00EE215A">
          <w:rPr>
            <w:rStyle w:val="Hyperlink"/>
          </w:rPr>
          <w:t>www.sega.co.uk</w:t>
        </w:r>
      </w:hyperlink>
      <w:r w:rsidRPr="00EE215A">
        <w:t xml:space="preserve"> and follow us on </w:t>
      </w:r>
      <w:hyperlink r:id="rId15" w:tgtFrame="_blank" w:history="1">
        <w:r w:rsidRPr="00EE215A">
          <w:rPr>
            <w:rStyle w:val="Hyperlink"/>
          </w:rPr>
          <w:t>Facebook</w:t>
        </w:r>
      </w:hyperlink>
      <w:r w:rsidRPr="00EE215A">
        <w:t xml:space="preserve">, </w:t>
      </w:r>
      <w:hyperlink r:id="rId16" w:tgtFrame="_blank" w:history="1">
        <w:r w:rsidRPr="00EE215A">
          <w:rPr>
            <w:rStyle w:val="Hyperlink"/>
          </w:rPr>
          <w:t>Instagram</w:t>
        </w:r>
      </w:hyperlink>
      <w:r w:rsidRPr="00EE215A">
        <w:t xml:space="preserve">, </w:t>
      </w:r>
      <w:hyperlink r:id="rId17" w:tgtFrame="_blank" w:history="1">
        <w:r w:rsidRPr="00EE215A">
          <w:rPr>
            <w:rStyle w:val="Hyperlink"/>
          </w:rPr>
          <w:t>YouTube</w:t>
        </w:r>
      </w:hyperlink>
      <w:r w:rsidRPr="00EE215A">
        <w:t xml:space="preserve">, </w:t>
      </w:r>
      <w:hyperlink r:id="rId18" w:tgtFrame="_blank" w:history="1">
        <w:r w:rsidRPr="00EE215A">
          <w:rPr>
            <w:rStyle w:val="Hyperlink"/>
          </w:rPr>
          <w:t>Twitch</w:t>
        </w:r>
      </w:hyperlink>
      <w:r w:rsidRPr="00EE215A">
        <w:t xml:space="preserve">, and </w:t>
      </w:r>
      <w:hyperlink r:id="rId19" w:tgtFrame="_blank" w:history="1">
        <w:r w:rsidRPr="00EE215A">
          <w:rPr>
            <w:rStyle w:val="Hyperlink"/>
          </w:rPr>
          <w:t>Twitter</w:t>
        </w:r>
      </w:hyperlink>
      <w:r w:rsidRPr="00EE215A">
        <w:t>. </w:t>
      </w:r>
    </w:p>
    <w:p w14:paraId="4DE9B51F" w14:textId="77777777" w:rsidR="00CA0C4C" w:rsidRPr="00EE215A" w:rsidRDefault="00CA0C4C" w:rsidP="00EE215A">
      <w:r w:rsidRPr="00EE215A">
        <w:t> </w:t>
      </w:r>
    </w:p>
    <w:p w14:paraId="19D63FBB" w14:textId="77777777" w:rsidR="00CA0C4C" w:rsidRPr="00A85883" w:rsidRDefault="00CA0C4C" w:rsidP="00CA0C4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A85883"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4B5797C3" w14:textId="77777777" w:rsidR="00CA0C4C" w:rsidRPr="00A85883" w:rsidRDefault="00CA0C4C" w:rsidP="00CA0C4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A85883"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63AE2E98" w14:textId="77777777" w:rsidR="00F51383" w:rsidRPr="00A85883" w:rsidRDefault="00237EF6"/>
    <w:sectPr w:rsidR="00F51383" w:rsidRPr="00A858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C4C"/>
    <w:rsid w:val="000603F2"/>
    <w:rsid w:val="00155CA6"/>
    <w:rsid w:val="001D3678"/>
    <w:rsid w:val="00237EF6"/>
    <w:rsid w:val="002E7EF1"/>
    <w:rsid w:val="003D7584"/>
    <w:rsid w:val="004225E7"/>
    <w:rsid w:val="00456458"/>
    <w:rsid w:val="005559C7"/>
    <w:rsid w:val="005C4606"/>
    <w:rsid w:val="005E6D07"/>
    <w:rsid w:val="0072446A"/>
    <w:rsid w:val="007569CE"/>
    <w:rsid w:val="008A18D0"/>
    <w:rsid w:val="008B0127"/>
    <w:rsid w:val="009253AE"/>
    <w:rsid w:val="0096621E"/>
    <w:rsid w:val="009B3617"/>
    <w:rsid w:val="00A45992"/>
    <w:rsid w:val="00A5201C"/>
    <w:rsid w:val="00A67B85"/>
    <w:rsid w:val="00A759F9"/>
    <w:rsid w:val="00A85883"/>
    <w:rsid w:val="00A90364"/>
    <w:rsid w:val="00BE2F96"/>
    <w:rsid w:val="00C249BF"/>
    <w:rsid w:val="00C44173"/>
    <w:rsid w:val="00CA0C4C"/>
    <w:rsid w:val="00D47342"/>
    <w:rsid w:val="00D757B5"/>
    <w:rsid w:val="00DC609C"/>
    <w:rsid w:val="00EE215A"/>
    <w:rsid w:val="00EE4358"/>
    <w:rsid w:val="00F2617C"/>
    <w:rsid w:val="00F91D68"/>
    <w:rsid w:val="00FD03C4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9CA2E"/>
  <w15:chartTrackingRefBased/>
  <w15:docId w15:val="{B654B51F-49F9-4D6E-9B71-F889B500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CA0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A0C4C"/>
  </w:style>
  <w:style w:type="character" w:customStyle="1" w:styleId="eop">
    <w:name w:val="eop"/>
    <w:basedOn w:val="DefaultParagraphFont"/>
    <w:rsid w:val="00CA0C4C"/>
  </w:style>
  <w:style w:type="paragraph" w:styleId="Subtitle">
    <w:name w:val="Subtitle"/>
    <w:basedOn w:val="Normal"/>
    <w:next w:val="Normal"/>
    <w:link w:val="SubtitleChar"/>
    <w:uiPriority w:val="11"/>
    <w:qFormat/>
    <w:rsid w:val="00A9036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90364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8B01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9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anyofheroes.com/" TargetMode="External"/><Relationship Id="rId13" Type="http://schemas.openxmlformats.org/officeDocument/2006/relationships/hyperlink" Target="https://www.facebook.com/companyofheroes" TargetMode="External"/><Relationship Id="rId18" Type="http://schemas.openxmlformats.org/officeDocument/2006/relationships/hyperlink" Target="https://www.twitch.tv/sega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JsswzxlPlRI" TargetMode="External"/><Relationship Id="rId12" Type="http://schemas.openxmlformats.org/officeDocument/2006/relationships/hyperlink" Target="https://www.twitch.tv/relicentertainment" TargetMode="External"/><Relationship Id="rId17" Type="http://schemas.openxmlformats.org/officeDocument/2006/relationships/hyperlink" Target="https://www.youtube.com/user/SEGAEurop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sega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iscord.gg/companyofheroes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facebook.com/sega" TargetMode="External"/><Relationship Id="rId10" Type="http://schemas.openxmlformats.org/officeDocument/2006/relationships/hyperlink" Target="https://twitter.com/CompanyOfHeroes" TargetMode="External"/><Relationship Id="rId19" Type="http://schemas.openxmlformats.org/officeDocument/2006/relationships/hyperlink" Target="http://www.twitter.com/seg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user/CoHOfficial" TargetMode="External"/><Relationship Id="rId14" Type="http://schemas.openxmlformats.org/officeDocument/2006/relationships/hyperlink" Target="http://www.sega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Koolhoven, Jasmine, SOE</dc:creator>
  <cp:keywords/>
  <dc:description/>
  <cp:lastModifiedBy>Koolhoven, Jasmine, SOE</cp:lastModifiedBy>
  <cp:revision>3</cp:revision>
  <dcterms:created xsi:type="dcterms:W3CDTF">2022-02-02T19:31:00Z</dcterms:created>
  <dcterms:modified xsi:type="dcterms:W3CDTF">2022-02-02T19:36:00Z</dcterms:modified>
</cp:coreProperties>
</file>